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Autospacing="1"/>
        <w:outlineLvl w:val="1"/>
        <w:rPr/>
      </w:pPr>
      <w:r>
        <w:rPr/>
        <w:t>О компании Геоскан</w:t>
      </w:r>
    </w:p>
    <w:p>
      <w:pPr>
        <w:pStyle w:val="Normal"/>
        <w:spacing w:lineRule="auto" w:line="240" w:before="0" w:afterAutospacing="1"/>
        <w:rPr/>
      </w:pPr>
      <w:r>
        <w:rPr/>
        <w:t>Геоскан — российская группа технологических компаний, которая занимается разработкой и производством беспилотных авиационных систем (БАС), малых космических аппаратов (кубсатов), авионики, средств беспроводной связи, сенсоров для БАС и кубсатов, разработкой и производством беспилотных систем и систем навигации в помещениях для STEM-образования и соревнований по робототехнике, предоставлением услуг по беспилотной аэрофотосъемке, в том числе мультиспектральной и тепловизионной, воздушному лазерному сканированию, геологоразведке, шоу дронов.</w:t>
      </w:r>
    </w:p>
    <w:p>
      <w:pPr>
        <w:pStyle w:val="Normal"/>
        <w:spacing w:lineRule="auto" w:line="240" w:before="0" w:afterAutospacing="1"/>
        <w:rPr/>
      </w:pPr>
      <w:r>
        <w:rPr/>
        <w:t>Концентрация на одном предприятии разработки и производства как самих БАС и кубсатов, так и их блоков, компонентов и программного обеспечения, позволяет достигать уникальных технических характеристик конечной продукции.</w:t>
      </w:r>
    </w:p>
    <w:p>
      <w:pPr>
        <w:pStyle w:val="Normal"/>
        <w:spacing w:lineRule="auto" w:line="240" w:before="0" w:afterAutospacing="1"/>
        <w:rPr/>
      </w:pPr>
      <w:r>
        <w:rPr/>
        <w:t>Отраслевое применение продукции ГК «Геоскан»: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hanging="360" w:left="495"/>
        <w:rPr/>
      </w:pPr>
      <w:r>
        <w:rPr/>
        <w:t>создание 3D-моделей территорий и объектов для решения градостроительных задач, в маркшейдерии, при строительных изысканиях;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495"/>
        <w:rPr/>
      </w:pPr>
      <w:r>
        <w:rPr/>
        <w:t>получение ортофотопланов для кадастровых работ и при земельном надзоре;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495"/>
        <w:rPr/>
      </w:pPr>
      <w:r>
        <w:rPr/>
        <w:t>мониторинг трубопроводов, дорог, ЛЭП;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495"/>
        <w:rPr/>
      </w:pPr>
      <w:r>
        <w:rPr/>
        <w:t>создание карт вегетационных индексов для точного земледелия;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495"/>
        <w:rPr/>
      </w:pPr>
      <w:r>
        <w:rPr/>
        <w:t>инвентаризация и таксация лесов;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495"/>
        <w:rPr/>
      </w:pPr>
      <w:r>
        <w:rPr/>
        <w:t>обнаружение утечек тепла и аварийных мест на объектах ЖКХ;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495"/>
        <w:rPr/>
      </w:pPr>
      <w:r>
        <w:rPr/>
        <w:t>магнитная и гамма-спектрометрическая геологоразведка;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495"/>
        <w:rPr/>
      </w:pPr>
      <w:r>
        <w:rPr/>
        <w:t>видеонаблюдение при чрезвычайных ситуациях;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hanging="360" w:left="495"/>
        <w:rPr/>
      </w:pPr>
      <w:r>
        <w:rPr/>
        <w:t>обучение робототехнике школьников, студентов колледжей и вузов.</w:t>
      </w:r>
    </w:p>
    <w:p>
      <w:pPr>
        <w:pStyle w:val="Normal"/>
        <w:spacing w:lineRule="auto" w:line="240" w:before="0" w:afterAutospacing="1"/>
        <w:rPr/>
      </w:pPr>
      <w:r>
        <w:rPr/>
        <w:t>Продукция и услуги ГК «Геоскан» поставляются более чем в 50 стран мира.</w:t>
      </w:r>
    </w:p>
    <w:p>
      <w:pPr>
        <w:pStyle w:val="Normal"/>
        <w:spacing w:lineRule="auto" w:line="240" w:before="0" w:afterAutospacing="1"/>
        <w:rPr/>
      </w:pPr>
      <w:r>
        <w:rPr/>
      </w:r>
    </w:p>
    <w:p>
      <w:pPr>
        <w:pStyle w:val="Normal"/>
        <w:spacing w:lineRule="auto" w:line="240" w:before="0" w:afterAutospacing="1"/>
        <w:rPr>
          <w:b/>
          <w:bCs/>
        </w:rPr>
      </w:pPr>
      <w:r>
        <w:rPr>
          <w:b/>
          <w:bCs/>
        </w:rPr>
        <w:t xml:space="preserve">Контактное лицо в компании Сохо : Олеся Ченцова, 8 4012 971-129, </w:t>
      </w:r>
      <w:hyperlink r:id="rId2">
        <w:r>
          <w:rPr>
            <w:rStyle w:val="Hyperlink"/>
            <w:rFonts w:cs="Segoe UI" w:ascii="Segoe UI" w:hAnsi="Segoe UI"/>
            <w:b/>
            <w:bCs/>
            <w:color w:val="2067B0"/>
            <w:sz w:val="23"/>
            <w:szCs w:val="23"/>
            <w:shd w:fill="F9FAFB" w:val="clear"/>
          </w:rPr>
          <w:t>O.Trinda@coxo.ru</w:t>
        </w:r>
      </w:hyperlink>
      <w:r>
        <w:rPr>
          <w:b/>
          <w:bCs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c371c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c371c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a2c2a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71cd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371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.Trinda@coxo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LibreOffice/24.8.6.2$Windows_X86_64 LibreOffice_project/6d98ba145e9a8a39fc57bcc76981d1fb1316c60c</Application>
  <AppVersion>15.0000</AppVersion>
  <Pages>1</Pages>
  <Words>190</Words>
  <Characters>1360</Characters>
  <CharactersWithSpaces>1528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2025-05-28T12:25:00Z</dcterms:created>
  <dc:creator>Александр Куренков</dc:creator>
  <dc:description/>
  <dc:language>ru-RU</dc:language>
  <cp:lastModifiedBy/>
  <dcterms:modified xsi:type="dcterms:W3CDTF">2025-05-30T09:16:47Z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